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Default="00E45FEE" w:rsidP="00CF6AEE">
      <w:pPr>
        <w:pStyle w:val="a3"/>
        <w:rPr>
          <w:sz w:val="24"/>
          <w:szCs w:val="24"/>
        </w:rPr>
      </w:pPr>
      <w:r w:rsidRPr="00304E18">
        <w:rPr>
          <w:sz w:val="24"/>
          <w:szCs w:val="24"/>
        </w:rPr>
        <w:t>ПОВЕСТКА ДНЯ</w:t>
      </w:r>
    </w:p>
    <w:p w:rsidR="00BF3353" w:rsidRPr="000B06D5" w:rsidRDefault="00BF3353" w:rsidP="00BF3353">
      <w:pPr>
        <w:jc w:val="center"/>
        <w:rPr>
          <w:rFonts w:eastAsia="Calibri"/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 xml:space="preserve">земельным, имущественным и сельскохозяйственным вопросам и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>спорту</w:t>
      </w:r>
    </w:p>
    <w:p w:rsidR="001D1F70" w:rsidRPr="000B06D5" w:rsidRDefault="001D1F70" w:rsidP="004C6010">
      <w:pPr>
        <w:jc w:val="center"/>
        <w:rPr>
          <w:rFonts w:eastAsia="Calibri"/>
          <w:b/>
          <w:szCs w:val="24"/>
        </w:rPr>
      </w:pPr>
    </w:p>
    <w:p w:rsidR="00C801CF" w:rsidRPr="0097077A" w:rsidRDefault="00A80DF1" w:rsidP="00A80DF1">
      <w:pPr>
        <w:rPr>
          <w:b/>
          <w:szCs w:val="24"/>
        </w:rPr>
      </w:pPr>
      <w:r w:rsidRPr="00A80DF1">
        <w:rPr>
          <w:b/>
          <w:szCs w:val="24"/>
        </w:rPr>
        <w:t>1</w:t>
      </w:r>
      <w:r w:rsidR="00BF3353">
        <w:rPr>
          <w:b/>
          <w:szCs w:val="24"/>
        </w:rPr>
        <w:t>7</w:t>
      </w:r>
      <w:r w:rsidRPr="00A80DF1">
        <w:rPr>
          <w:b/>
          <w:szCs w:val="24"/>
        </w:rPr>
        <w:t xml:space="preserve"> </w:t>
      </w:r>
      <w:r w:rsidR="001D1F70" w:rsidRPr="00A80DF1">
        <w:rPr>
          <w:b/>
          <w:szCs w:val="24"/>
        </w:rPr>
        <w:t>февраля</w:t>
      </w:r>
      <w:r w:rsidR="00C801CF" w:rsidRPr="00A80DF1">
        <w:rPr>
          <w:b/>
          <w:szCs w:val="24"/>
        </w:rPr>
        <w:t xml:space="preserve"> 202</w:t>
      </w:r>
      <w:r w:rsidR="00431D4D" w:rsidRPr="00A80DF1">
        <w:rPr>
          <w:b/>
          <w:szCs w:val="24"/>
        </w:rPr>
        <w:t>2</w:t>
      </w:r>
      <w:r w:rsidR="0097077A" w:rsidRPr="00A80DF1">
        <w:rPr>
          <w:b/>
          <w:szCs w:val="24"/>
        </w:rPr>
        <w:t xml:space="preserve"> </w:t>
      </w:r>
      <w:r w:rsidRPr="00A80DF1">
        <w:rPr>
          <w:b/>
          <w:szCs w:val="24"/>
        </w:rPr>
        <w:t>года</w:t>
      </w:r>
      <w:r w:rsidRPr="00A80DF1">
        <w:rPr>
          <w:b/>
          <w:szCs w:val="24"/>
        </w:rPr>
        <w:tab/>
      </w:r>
      <w:r w:rsidRPr="00A80DF1">
        <w:rPr>
          <w:b/>
          <w:szCs w:val="24"/>
        </w:rPr>
        <w:tab/>
      </w:r>
      <w:r w:rsidR="00B100DF" w:rsidRPr="00A80DF1">
        <w:rPr>
          <w:b/>
          <w:szCs w:val="24"/>
        </w:rPr>
        <w:tab/>
      </w:r>
      <w:r w:rsidR="00C801CF" w:rsidRPr="00A80DF1">
        <w:rPr>
          <w:b/>
          <w:szCs w:val="24"/>
        </w:rPr>
        <w:t xml:space="preserve">                                   </w:t>
      </w:r>
      <w:r w:rsidR="006C3CE9" w:rsidRPr="00A80DF1">
        <w:rPr>
          <w:b/>
          <w:szCs w:val="24"/>
        </w:rPr>
        <w:t xml:space="preserve">    </w:t>
      </w:r>
      <w:r w:rsidR="00C801CF" w:rsidRPr="00A80DF1">
        <w:rPr>
          <w:b/>
          <w:szCs w:val="24"/>
        </w:rPr>
        <w:t xml:space="preserve">       </w:t>
      </w:r>
      <w:r w:rsidR="0097077A" w:rsidRPr="00A80DF1">
        <w:rPr>
          <w:b/>
          <w:szCs w:val="24"/>
        </w:rPr>
        <w:t xml:space="preserve">  </w:t>
      </w:r>
      <w:r w:rsidR="00C801CF" w:rsidRPr="00A80DF1">
        <w:rPr>
          <w:b/>
          <w:szCs w:val="24"/>
        </w:rPr>
        <w:t xml:space="preserve">  </w:t>
      </w:r>
      <w:r>
        <w:rPr>
          <w:b/>
          <w:szCs w:val="24"/>
        </w:rPr>
        <w:tab/>
        <w:t xml:space="preserve">          </w:t>
      </w:r>
      <w:r w:rsidR="00C801CF" w:rsidRPr="00A80DF1">
        <w:rPr>
          <w:b/>
          <w:szCs w:val="24"/>
        </w:rPr>
        <w:t xml:space="preserve"> </w:t>
      </w:r>
      <w:r w:rsidR="001D1F70" w:rsidRPr="00A80DF1">
        <w:rPr>
          <w:b/>
          <w:szCs w:val="24"/>
        </w:rPr>
        <w:t>9</w:t>
      </w:r>
      <w:r w:rsidR="00A9111E" w:rsidRPr="00A80DF1">
        <w:rPr>
          <w:b/>
          <w:szCs w:val="24"/>
        </w:rPr>
        <w:t>.00</w:t>
      </w:r>
      <w:r w:rsidRPr="00A80DF1">
        <w:rPr>
          <w:b/>
          <w:szCs w:val="24"/>
        </w:rPr>
        <w:t xml:space="preserve"> 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center"/>
              <w:rPr>
                <w:sz w:val="24"/>
                <w:szCs w:val="24"/>
                <w:lang w:eastAsia="en-US"/>
              </w:rPr>
            </w:pPr>
            <w:r w:rsidRPr="00712BCA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12BCA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712BCA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 состоянии преступности и обеспечении правопорядка на территории Глазовского района за 2021 год»</w:t>
            </w:r>
          </w:p>
          <w:p w:rsidR="00712BCA" w:rsidRPr="00712BCA" w:rsidRDefault="00712BCA">
            <w:pPr>
              <w:ind w:firstLine="758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2C36BF">
            <w:pPr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Повышев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Сергей Викторович, 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врио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заместителя начальника отдела </w:t>
            </w:r>
            <w:r w:rsidR="00712BCA" w:rsidRPr="00712BCA">
              <w:rPr>
                <w:i/>
                <w:color w:val="000000"/>
                <w:sz w:val="24"/>
                <w:szCs w:val="24"/>
                <w:lang w:eastAsia="en-US"/>
              </w:rPr>
              <w:t>МО МВД России «Глазовский»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712BCA">
              <w:rPr>
                <w:sz w:val="24"/>
                <w:szCs w:val="24"/>
                <w:lang w:eastAsia="en-US"/>
              </w:rPr>
              <w:t>«О состоянии законности и правопорядка  в Глазовском районе за 12 месяцев 2021 года»</w:t>
            </w:r>
          </w:p>
          <w:p w:rsidR="00712BCA" w:rsidRPr="00712BCA" w:rsidRDefault="00712BCA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rPr>
                <w:i/>
                <w:sz w:val="24"/>
                <w:szCs w:val="24"/>
                <w:lang w:eastAsia="en-US"/>
              </w:rPr>
            </w:pPr>
            <w:r w:rsidRPr="00712BCA">
              <w:rPr>
                <w:i/>
                <w:sz w:val="24"/>
                <w:szCs w:val="24"/>
                <w:lang w:eastAsia="en-US"/>
              </w:rPr>
              <w:t>Шейко Олеся Юрьевна, старший помощник Глазовского межрайонного прокурора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«Муниципальный округ Глазовский район Удмуртской Республики»</w:t>
            </w:r>
          </w:p>
          <w:p w:rsidR="00712BCA" w:rsidRPr="00712BCA" w:rsidRDefault="00712BCA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DD099D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Русских </w:t>
            </w:r>
            <w:r>
              <w:rPr>
                <w:bCs/>
                <w:i/>
                <w:sz w:val="24"/>
                <w:szCs w:val="24"/>
                <w:lang w:eastAsia="en-US"/>
              </w:rPr>
              <w:t>Татьяна Сергеевна</w:t>
            </w: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главный специалист-эксперт - </w:t>
            </w: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юристконсульт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отдела правовой и кадровой работы </w:t>
            </w:r>
            <w:r w:rsidRPr="00712BCA">
              <w:rPr>
                <w:rFonts w:eastAsia="Calibri"/>
                <w:i/>
                <w:sz w:val="24"/>
                <w:szCs w:val="24"/>
                <w:lang w:eastAsia="en-US"/>
              </w:rPr>
              <w:t>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«Об утверждении</w:t>
            </w:r>
            <w:r w:rsidR="00AA1869">
              <w:rPr>
                <w:sz w:val="24"/>
                <w:szCs w:val="24"/>
                <w:lang w:eastAsia="en-US"/>
              </w:rPr>
              <w:t xml:space="preserve"> Положения о </w:t>
            </w:r>
            <w:r w:rsidR="00B1786B">
              <w:rPr>
                <w:sz w:val="24"/>
                <w:szCs w:val="24"/>
                <w:lang w:eastAsia="en-US"/>
              </w:rPr>
              <w:t>П</w:t>
            </w:r>
            <w:r w:rsidRPr="00712BCA">
              <w:rPr>
                <w:sz w:val="24"/>
                <w:szCs w:val="24"/>
                <w:lang w:eastAsia="en-US"/>
              </w:rPr>
              <w:t>орядк</w:t>
            </w:r>
            <w:r w:rsidR="00AA1869">
              <w:rPr>
                <w:sz w:val="24"/>
                <w:szCs w:val="24"/>
                <w:lang w:eastAsia="en-US"/>
              </w:rPr>
              <w:t>е</w:t>
            </w:r>
            <w:r w:rsidRPr="00712BCA">
              <w:rPr>
                <w:sz w:val="24"/>
                <w:szCs w:val="24"/>
                <w:lang w:eastAsia="en-US"/>
              </w:rPr>
              <w:t xml:space="preserve"> назначения и проведения опроса граждан по вопросам выявления мнения граждан о поддержке инициативных проектов»</w:t>
            </w:r>
          </w:p>
          <w:p w:rsidR="00712BCA" w:rsidRPr="00712BCA" w:rsidRDefault="00712BCA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  <w:bookmarkStart w:id="0" w:name="_GoBack"/>
            <w:bookmarkEnd w:id="0"/>
          </w:p>
          <w:p w:rsidR="00712BCA" w:rsidRPr="00712BCA" w:rsidRDefault="00712BCA" w:rsidP="00DD099D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Русских </w:t>
            </w:r>
            <w:r w:rsidR="00DD099D">
              <w:rPr>
                <w:bCs/>
                <w:i/>
                <w:sz w:val="24"/>
                <w:szCs w:val="24"/>
                <w:lang w:eastAsia="en-US"/>
              </w:rPr>
              <w:t>Татьяна Сергеевна</w:t>
            </w: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, </w:t>
            </w:r>
            <w:r w:rsidR="00DD099D">
              <w:rPr>
                <w:bCs/>
                <w:i/>
                <w:sz w:val="24"/>
                <w:szCs w:val="24"/>
                <w:lang w:eastAsia="en-US"/>
              </w:rPr>
              <w:t xml:space="preserve">главный специалист-эксперт - </w:t>
            </w:r>
            <w:proofErr w:type="spellStart"/>
            <w:r w:rsidR="00DD099D">
              <w:rPr>
                <w:bCs/>
                <w:i/>
                <w:sz w:val="24"/>
                <w:szCs w:val="24"/>
                <w:lang w:eastAsia="en-US"/>
              </w:rPr>
              <w:t>юристконсульт</w:t>
            </w:r>
            <w:proofErr w:type="spellEnd"/>
            <w:r w:rsidR="00DD099D"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712BCA">
              <w:rPr>
                <w:bCs/>
                <w:i/>
                <w:sz w:val="24"/>
                <w:szCs w:val="24"/>
                <w:lang w:eastAsia="en-US"/>
              </w:rPr>
              <w:t xml:space="preserve">отдела правовой и кадровой работы </w:t>
            </w:r>
            <w:r w:rsidRPr="00712BCA">
              <w:rPr>
                <w:rFonts w:eastAsia="Calibri"/>
                <w:i/>
                <w:sz w:val="24"/>
                <w:szCs w:val="24"/>
                <w:lang w:eastAsia="en-US"/>
              </w:rPr>
              <w:t>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«Об утверждении Положения о бюджетном процессе в муниципальном образовании «Муниципальный округ Глазовский район Удмуртской Республики»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712BCA">
              <w:rPr>
                <w:sz w:val="24"/>
                <w:szCs w:val="24"/>
                <w:lang w:eastAsia="en-US"/>
              </w:rPr>
              <w:t xml:space="preserve">«Об утверждении Порядка </w:t>
            </w:r>
            <w:r w:rsidRPr="00712BCA">
              <w:rPr>
                <w:rStyle w:val="FontStyle15"/>
                <w:lang w:eastAsia="en-US"/>
              </w:rPr>
              <w:t>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«Муниципальный округ Глазовский район Удмуртской Республики»</w:t>
            </w:r>
            <w:r w:rsidRPr="00712BCA">
              <w:rPr>
                <w:rStyle w:val="FontStyle15"/>
                <w:b/>
                <w:lang w:eastAsia="en-US"/>
              </w:rPr>
              <w:t xml:space="preserve"> 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pStyle w:val="21"/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712BCA">
              <w:rPr>
                <w:rFonts w:cs="Times New Roman"/>
                <w:b/>
                <w:spacing w:val="-6"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rFonts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712BCA">
              <w:rPr>
                <w:rFonts w:cs="Times New Roman"/>
                <w:sz w:val="24"/>
                <w:szCs w:val="24"/>
              </w:rPr>
              <w:t>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</w:t>
            </w:r>
            <w:r w:rsidRPr="00712BCA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Pr="00712BCA">
              <w:rPr>
                <w:rFonts w:cs="Times New Roman"/>
                <w:sz w:val="24"/>
                <w:szCs w:val="24"/>
              </w:rPr>
              <w:t xml:space="preserve"> Совета депутатов муниципального образования «Муниципальный округ Глазовский район Удмуртской Республики» от 27.01.2022</w:t>
            </w:r>
            <w:r w:rsidRPr="00712BCA">
              <w:rPr>
                <w:rFonts w:cs="Times New Roman"/>
                <w:sz w:val="24"/>
                <w:szCs w:val="24"/>
                <w:lang w:val="ru-RU"/>
              </w:rPr>
              <w:t xml:space="preserve"> года</w:t>
            </w:r>
            <w:r w:rsidRPr="00712BCA">
              <w:rPr>
                <w:rFonts w:cs="Times New Roman"/>
                <w:sz w:val="24"/>
                <w:szCs w:val="24"/>
              </w:rPr>
              <w:t xml:space="preserve"> №120)»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712BCA">
              <w:rPr>
                <w:sz w:val="24"/>
                <w:szCs w:val="24"/>
                <w:lang w:eastAsia="en-US"/>
              </w:rPr>
              <w:t>«Об утверждении промежуточного ликвидационного баланса Управлени</w:t>
            </w:r>
            <w:r w:rsidR="00E118BC">
              <w:rPr>
                <w:sz w:val="24"/>
                <w:szCs w:val="24"/>
                <w:lang w:eastAsia="en-US"/>
              </w:rPr>
              <w:t>я</w:t>
            </w:r>
            <w:r w:rsidRPr="00712BCA">
              <w:rPr>
                <w:sz w:val="24"/>
                <w:szCs w:val="24"/>
                <w:lang w:eastAsia="en-US"/>
              </w:rPr>
              <w:t xml:space="preserve"> финансов Администрации муниципального образования «Глазовский район» 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bCs/>
                <w:sz w:val="24"/>
                <w:szCs w:val="24"/>
                <w:lang w:eastAsia="en-US"/>
              </w:rPr>
              <w:t>О проекте решения «</w:t>
            </w:r>
            <w:r w:rsidRPr="00712BCA">
              <w:rPr>
                <w:sz w:val="24"/>
                <w:szCs w:val="24"/>
                <w:lang w:eastAsia="en-US"/>
              </w:rPr>
              <w:t>О внесении изменений в Положение о муниципальном земельном контроле на территории муниципального образования «Муниципальный округ Глазовский район Удмуртской Республики»</w:t>
            </w:r>
            <w:r w:rsidR="00F169FC">
              <w:rPr>
                <w:sz w:val="24"/>
                <w:szCs w:val="24"/>
                <w:lang w:eastAsia="en-US"/>
              </w:rPr>
              <w:t xml:space="preserve">, утвержденное решением </w:t>
            </w:r>
            <w:r w:rsidR="00F169FC" w:rsidRPr="00712BCA">
              <w:rPr>
                <w:sz w:val="24"/>
                <w:szCs w:val="24"/>
                <w:lang w:eastAsia="en-US"/>
              </w:rPr>
              <w:t>Совета депутатов муниципального образования «Муниципальный округ Глазовский район удмуртской Республики»</w:t>
            </w:r>
            <w:r w:rsidR="00F169FC">
              <w:rPr>
                <w:sz w:val="24"/>
                <w:szCs w:val="24"/>
                <w:lang w:eastAsia="en-US"/>
              </w:rPr>
              <w:t xml:space="preserve"> от 2.12.2021 №74»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 внесении изменений в Прогнозный план (программу) приватизации имущества муниципального образования «Муниципальный округ Глазовский район Удмуртской Республики» на 2022 год, утвержденный решением Совета депутатов муниципального образования «Муниципальный округ Глазовский район удмуртской Республики» от 19.11.2021 №67»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ind w:right="67"/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712BCA">
              <w:rPr>
                <w:sz w:val="24"/>
                <w:szCs w:val="24"/>
                <w:lang w:eastAsia="en-US"/>
              </w:rPr>
              <w:t xml:space="preserve">«Об утверждении отчета об исполнении Прогнозного плана (программы) приватизации имущества муниципального образования «Глазовский район» за 2021 год» </w:t>
            </w:r>
          </w:p>
          <w:p w:rsidR="00712BCA" w:rsidRPr="00712BCA" w:rsidRDefault="00712BC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712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2BCA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48790E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790E" w:rsidRPr="00712BCA" w:rsidRDefault="0048790E" w:rsidP="00712BCA">
            <w:pPr>
              <w:pStyle w:val="a6"/>
              <w:numPr>
                <w:ilvl w:val="0"/>
                <w:numId w:val="16"/>
              </w:numPr>
              <w:rPr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790E" w:rsidRPr="007073C3" w:rsidRDefault="0048790E" w:rsidP="004879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проекте решения </w:t>
            </w:r>
            <w:r w:rsidRPr="0034057C">
              <w:rPr>
                <w:sz w:val="24"/>
                <w:szCs w:val="24"/>
              </w:rPr>
              <w:t xml:space="preserve">«О назначении сходов граждан в </w:t>
            </w:r>
            <w:proofErr w:type="spellStart"/>
            <w:r w:rsidRPr="0034057C">
              <w:rPr>
                <w:sz w:val="24"/>
                <w:szCs w:val="24"/>
              </w:rPr>
              <w:t>д</w:t>
            </w:r>
            <w:proofErr w:type="gramStart"/>
            <w:r w:rsidRPr="0034057C">
              <w:rPr>
                <w:sz w:val="24"/>
                <w:szCs w:val="24"/>
              </w:rPr>
              <w:t>.Т</w:t>
            </w:r>
            <w:proofErr w:type="gramEnd"/>
            <w:r w:rsidRPr="0034057C">
              <w:rPr>
                <w:sz w:val="24"/>
                <w:szCs w:val="24"/>
              </w:rPr>
              <w:t>рубашур</w:t>
            </w:r>
            <w:proofErr w:type="spellEnd"/>
            <w:r w:rsidRPr="0034057C">
              <w:rPr>
                <w:sz w:val="24"/>
                <w:szCs w:val="24"/>
              </w:rPr>
              <w:t xml:space="preserve">, </w:t>
            </w:r>
            <w:proofErr w:type="spellStart"/>
            <w:r w:rsidRPr="0034057C">
              <w:rPr>
                <w:sz w:val="24"/>
                <w:szCs w:val="24"/>
              </w:rPr>
              <w:t>с.Понино</w:t>
            </w:r>
            <w:proofErr w:type="spellEnd"/>
            <w:r w:rsidRPr="0034057C">
              <w:rPr>
                <w:sz w:val="24"/>
                <w:szCs w:val="24"/>
              </w:rPr>
              <w:t xml:space="preserve"> Глазовского района Удмуртской Республики»</w:t>
            </w:r>
          </w:p>
          <w:p w:rsidR="00E7415D" w:rsidRPr="0059252B" w:rsidRDefault="00E7415D" w:rsidP="00E7415D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48790E" w:rsidRPr="00712BCA" w:rsidRDefault="00E7415D" w:rsidP="00E7415D">
            <w:pPr>
              <w:ind w:right="67"/>
              <w:jc w:val="both"/>
              <w:rPr>
                <w:b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«Об утверждении промежуточного ликвидационного баланса Администрации муниципальных образований</w:t>
            </w:r>
            <w:r w:rsidR="00853919">
              <w:rPr>
                <w:sz w:val="24"/>
                <w:szCs w:val="24"/>
                <w:lang w:eastAsia="en-US"/>
              </w:rPr>
              <w:t xml:space="preserve"> - сельских</w:t>
            </w:r>
            <w:r w:rsidRPr="00712BCA">
              <w:rPr>
                <w:sz w:val="24"/>
                <w:szCs w:val="24"/>
                <w:lang w:eastAsia="en-US"/>
              </w:rPr>
              <w:t xml:space="preserve"> поселений, расположенных на территории Глазовского района Удмуртской Республики»</w:t>
            </w:r>
          </w:p>
          <w:p w:rsidR="00DA372E" w:rsidRPr="00712BCA" w:rsidRDefault="00DA372E" w:rsidP="00DA372E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DA372E" w:rsidP="00DA372E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 xml:space="preserve">Абашева </w:t>
            </w: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Зульфия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Тависовна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>, директор МКУ «Централизованная бухгалтерия муниципального образования «Муниципальный округ Глазовский район Удмуртской Республики»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712BCA">
              <w:rPr>
                <w:sz w:val="24"/>
                <w:szCs w:val="24"/>
                <w:lang w:eastAsia="en-US"/>
              </w:rPr>
              <w:t xml:space="preserve"> «Об утверждении  ликвидационного баланса Совета депутатов муниципального образования «Глазовский район» и Советов депутатов муниципальных образований – сельских поселений Глазовского района»</w:t>
            </w:r>
          </w:p>
          <w:p w:rsidR="00712BCA" w:rsidRPr="00712BCA" w:rsidRDefault="00712BCA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712BCA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9554D8" w:rsidP="009554D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 xml:space="preserve">Абашева </w:t>
            </w: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Зульфия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Тависовна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>, директор МКУ «Централизованная бухгалтерия муниципального образования «Муниципальный округ Глазовский район Удмуртской Республики»</w:t>
            </w:r>
          </w:p>
        </w:tc>
      </w:tr>
      <w:tr w:rsidR="00712BCA" w:rsidRPr="00712BCA" w:rsidTr="00712B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BCA" w:rsidRPr="00712BCA" w:rsidRDefault="00712BCA" w:rsidP="00712BCA">
            <w:pPr>
              <w:pStyle w:val="a6"/>
              <w:numPr>
                <w:ilvl w:val="0"/>
                <w:numId w:val="16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BCA" w:rsidRPr="00712BCA" w:rsidRDefault="00712BCA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712BCA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712BCA">
              <w:rPr>
                <w:sz w:val="24"/>
                <w:szCs w:val="24"/>
                <w:lang w:eastAsia="en-US"/>
              </w:rPr>
              <w:t xml:space="preserve">«О переходе герба и флага от муниципального образования «Глазовский район» к муниципальному образованию </w:t>
            </w:r>
            <w:r w:rsidRPr="00712BCA">
              <w:rPr>
                <w:bCs/>
                <w:sz w:val="24"/>
                <w:szCs w:val="24"/>
                <w:lang w:eastAsia="en-US"/>
              </w:rPr>
              <w:t xml:space="preserve">«Муниципальный округ Глазовский район Удмуртской Республики» </w:t>
            </w:r>
          </w:p>
          <w:p w:rsidR="0048790E" w:rsidRPr="0059252B" w:rsidRDefault="0048790E" w:rsidP="0048790E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12BCA" w:rsidRPr="00712BCA" w:rsidRDefault="0048790E" w:rsidP="0048790E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/>
    <w:sectPr w:rsidR="00560465" w:rsidSect="004879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9"/>
  </w:num>
  <w:num w:numId="13">
    <w:abstractNumId w:val="5"/>
  </w:num>
  <w:num w:numId="14">
    <w:abstractNumId w:val="3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6DC3"/>
    <w:rsid w:val="000348D0"/>
    <w:rsid w:val="0006362F"/>
    <w:rsid w:val="00067150"/>
    <w:rsid w:val="00071232"/>
    <w:rsid w:val="00082B74"/>
    <w:rsid w:val="000961E5"/>
    <w:rsid w:val="000A67FE"/>
    <w:rsid w:val="000A6AC9"/>
    <w:rsid w:val="000C01E6"/>
    <w:rsid w:val="000D4B5D"/>
    <w:rsid w:val="001143B3"/>
    <w:rsid w:val="001B4FDC"/>
    <w:rsid w:val="001C13DB"/>
    <w:rsid w:val="001D1F70"/>
    <w:rsid w:val="002068DD"/>
    <w:rsid w:val="002304AF"/>
    <w:rsid w:val="002568A8"/>
    <w:rsid w:val="002C36BF"/>
    <w:rsid w:val="002C65F8"/>
    <w:rsid w:val="002D06C2"/>
    <w:rsid w:val="002E3236"/>
    <w:rsid w:val="00302D49"/>
    <w:rsid w:val="00367245"/>
    <w:rsid w:val="00383E34"/>
    <w:rsid w:val="00413030"/>
    <w:rsid w:val="00431D4D"/>
    <w:rsid w:val="00445F6D"/>
    <w:rsid w:val="0047113F"/>
    <w:rsid w:val="0048790E"/>
    <w:rsid w:val="00487FB6"/>
    <w:rsid w:val="00491526"/>
    <w:rsid w:val="004A32C0"/>
    <w:rsid w:val="004A473E"/>
    <w:rsid w:val="004B378C"/>
    <w:rsid w:val="004C6010"/>
    <w:rsid w:val="004C7B18"/>
    <w:rsid w:val="00506B98"/>
    <w:rsid w:val="00560465"/>
    <w:rsid w:val="0057491D"/>
    <w:rsid w:val="005804A1"/>
    <w:rsid w:val="005F040C"/>
    <w:rsid w:val="005F5809"/>
    <w:rsid w:val="00617E3A"/>
    <w:rsid w:val="00626664"/>
    <w:rsid w:val="00635DEE"/>
    <w:rsid w:val="00646393"/>
    <w:rsid w:val="00694204"/>
    <w:rsid w:val="006C3CE9"/>
    <w:rsid w:val="006F1A69"/>
    <w:rsid w:val="00707D38"/>
    <w:rsid w:val="00712BCA"/>
    <w:rsid w:val="00723BB4"/>
    <w:rsid w:val="007249A8"/>
    <w:rsid w:val="00757CC8"/>
    <w:rsid w:val="00776FBE"/>
    <w:rsid w:val="007D1720"/>
    <w:rsid w:val="007D7863"/>
    <w:rsid w:val="00810038"/>
    <w:rsid w:val="0082562D"/>
    <w:rsid w:val="00853919"/>
    <w:rsid w:val="00896288"/>
    <w:rsid w:val="008A1D7D"/>
    <w:rsid w:val="008A4834"/>
    <w:rsid w:val="008A6257"/>
    <w:rsid w:val="008C2D8C"/>
    <w:rsid w:val="008C6E50"/>
    <w:rsid w:val="00931020"/>
    <w:rsid w:val="00944046"/>
    <w:rsid w:val="009554D8"/>
    <w:rsid w:val="0097077A"/>
    <w:rsid w:val="009E3D38"/>
    <w:rsid w:val="009F62EE"/>
    <w:rsid w:val="00A33053"/>
    <w:rsid w:val="00A80DF1"/>
    <w:rsid w:val="00A81559"/>
    <w:rsid w:val="00A9111E"/>
    <w:rsid w:val="00AA1869"/>
    <w:rsid w:val="00AA7F78"/>
    <w:rsid w:val="00AB4ADE"/>
    <w:rsid w:val="00AC566F"/>
    <w:rsid w:val="00AE7B62"/>
    <w:rsid w:val="00AF1A59"/>
    <w:rsid w:val="00B100DF"/>
    <w:rsid w:val="00B1786B"/>
    <w:rsid w:val="00B20E7C"/>
    <w:rsid w:val="00B24E3A"/>
    <w:rsid w:val="00B471EE"/>
    <w:rsid w:val="00B70D36"/>
    <w:rsid w:val="00B72A26"/>
    <w:rsid w:val="00B94D7D"/>
    <w:rsid w:val="00BA396C"/>
    <w:rsid w:val="00BB6E9D"/>
    <w:rsid w:val="00BC1540"/>
    <w:rsid w:val="00BE5735"/>
    <w:rsid w:val="00BF1A34"/>
    <w:rsid w:val="00BF3353"/>
    <w:rsid w:val="00BF3A62"/>
    <w:rsid w:val="00BF62D2"/>
    <w:rsid w:val="00C379AB"/>
    <w:rsid w:val="00C801CF"/>
    <w:rsid w:val="00CB518C"/>
    <w:rsid w:val="00CF6AEE"/>
    <w:rsid w:val="00D16748"/>
    <w:rsid w:val="00D35532"/>
    <w:rsid w:val="00D36072"/>
    <w:rsid w:val="00D757E8"/>
    <w:rsid w:val="00D9236D"/>
    <w:rsid w:val="00D93733"/>
    <w:rsid w:val="00DA372E"/>
    <w:rsid w:val="00DD099D"/>
    <w:rsid w:val="00DD1EE6"/>
    <w:rsid w:val="00DE04AB"/>
    <w:rsid w:val="00E118BC"/>
    <w:rsid w:val="00E137E5"/>
    <w:rsid w:val="00E21ABB"/>
    <w:rsid w:val="00E33284"/>
    <w:rsid w:val="00E45FEE"/>
    <w:rsid w:val="00E7415D"/>
    <w:rsid w:val="00E81B73"/>
    <w:rsid w:val="00EC7B16"/>
    <w:rsid w:val="00ED6B23"/>
    <w:rsid w:val="00F02ECB"/>
    <w:rsid w:val="00F169FC"/>
    <w:rsid w:val="00F2166A"/>
    <w:rsid w:val="00F328E9"/>
    <w:rsid w:val="00F345FF"/>
    <w:rsid w:val="00F41153"/>
    <w:rsid w:val="00F514A6"/>
    <w:rsid w:val="00F51773"/>
    <w:rsid w:val="00F51D98"/>
    <w:rsid w:val="00F6540F"/>
    <w:rsid w:val="00F6646A"/>
    <w:rsid w:val="00F83557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126</cp:revision>
  <cp:lastPrinted>2022-02-16T10:14:00Z</cp:lastPrinted>
  <dcterms:created xsi:type="dcterms:W3CDTF">2021-11-19T10:31:00Z</dcterms:created>
  <dcterms:modified xsi:type="dcterms:W3CDTF">2022-02-17T11:54:00Z</dcterms:modified>
</cp:coreProperties>
</file>